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608DD" w:rsidP="08BBB90D" w:rsidRDefault="008608DD" w14:paraId="7CFBCCC2" w14:textId="224F0777">
      <w:pPr>
        <w:pStyle w:val="Normal"/>
        <w:rPr>
          <w:noProof/>
        </w:rPr>
      </w:pPr>
    </w:p>
    <w:p w:rsidR="00CB0AFA" w:rsidP="52FEFD5A" w:rsidRDefault="00CB0AFA" w14:paraId="2511AAA2" w14:textId="3D207398">
      <w:pPr>
        <w:pStyle w:val="Normal"/>
        <w:spacing w:line="360" w:lineRule="auto"/>
        <w:ind w:left="-270"/>
        <w:jc w:val="center"/>
        <w:rPr>
          <w:noProof/>
          <w:sz w:val="24"/>
          <w:szCs w:val="24"/>
        </w:rPr>
      </w:pPr>
      <w:r w:rsidRPr="7AFA3015" w:rsidR="00E90E13">
        <w:rPr>
          <w:b w:val="1"/>
          <w:bCs w:val="1"/>
          <w:noProof/>
          <w:sz w:val="24"/>
          <w:szCs w:val="24"/>
        </w:rPr>
        <w:t>Table 1.</w:t>
      </w:r>
      <w:r w:rsidRPr="7AFA3015" w:rsidR="00E90E13">
        <w:rPr>
          <w:noProof/>
          <w:sz w:val="24"/>
          <w:szCs w:val="24"/>
        </w:rPr>
        <w:t xml:space="preserve"> ClinicalTrials.gov Registration and Results Reporting Requirements, Guidance, and Best Practice</w:t>
      </w:r>
      <w:r w:rsidRPr="7AFA3015" w:rsidR="00E90E13">
        <w:rPr>
          <w:noProof/>
          <w:sz w:val="24"/>
          <w:szCs w:val="24"/>
        </w:rPr>
        <w:t xml:space="preserve"> as described </w:t>
      </w:r>
      <w:r w:rsidRPr="7AFA3015" w:rsidR="290D24F2">
        <w:rPr>
          <w:noProof/>
          <w:sz w:val="24"/>
          <w:szCs w:val="24"/>
        </w:rPr>
        <w:t xml:space="preserve">and referenced </w:t>
      </w:r>
      <w:r w:rsidRPr="7AFA3015" w:rsidR="00E90E13">
        <w:rPr>
          <w:noProof/>
          <w:sz w:val="24"/>
          <w:szCs w:val="24"/>
        </w:rPr>
        <w:t xml:space="preserve">in the Clinical Trials Registration and Results Reporting Taskforce Frequently Asked Questions (FAQs) document</w:t>
      </w:r>
      <w:r w:rsidRPr="7AFA3015" w:rsidR="00E90E13">
        <w:rPr>
          <w:noProof/>
          <w:sz w:val="24"/>
          <w:szCs w:val="24"/>
        </w:rPr>
        <w:t xml:space="preserve">. </w:t>
      </w:r>
    </w:p>
    <w:p w:rsidR="00CB0AFA" w:rsidP="7AFA3015" w:rsidRDefault="00CB0AFA" w14:paraId="5E640264" w14:textId="3E28D6A7">
      <w:pPr>
        <w:pStyle w:val="Normal"/>
        <w:spacing w:line="360" w:lineRule="auto"/>
        <w:ind w:left="-270"/>
        <w:jc w:val="center"/>
      </w:pPr>
      <w:r w:rsidR="2E127A47">
        <w:drawing>
          <wp:inline wp14:editId="592E2368" wp14:anchorId="24853A0F">
            <wp:extent cx="8230314" cy="5401525"/>
            <wp:effectExtent l="0" t="0" r="0" b="0"/>
            <wp:docPr id="1005018083" name="" descr="Visual representation of registration and results reporting requirements, guidance and best practices found in CTRR Taskforce FAQs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16246908a849a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230314" cy="54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AFA" w:rsidSect="00CB0A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FA"/>
    <w:rsid w:val="007A24FB"/>
    <w:rsid w:val="008608DD"/>
    <w:rsid w:val="008E09E1"/>
    <w:rsid w:val="009F1FE9"/>
    <w:rsid w:val="00CB0AFA"/>
    <w:rsid w:val="00E90E13"/>
    <w:rsid w:val="00EB373F"/>
    <w:rsid w:val="05BA12CC"/>
    <w:rsid w:val="08BBB90D"/>
    <w:rsid w:val="181C01EB"/>
    <w:rsid w:val="1F0E08D6"/>
    <w:rsid w:val="290D24F2"/>
    <w:rsid w:val="2E127A47"/>
    <w:rsid w:val="3909BBB8"/>
    <w:rsid w:val="3A2FFCC3"/>
    <w:rsid w:val="3D89F06D"/>
    <w:rsid w:val="4470E2FF"/>
    <w:rsid w:val="478BFCA7"/>
    <w:rsid w:val="4A576A74"/>
    <w:rsid w:val="4BAF72D6"/>
    <w:rsid w:val="4F2ADB97"/>
    <w:rsid w:val="4FF12415"/>
    <w:rsid w:val="502DC353"/>
    <w:rsid w:val="52FEFD5A"/>
    <w:rsid w:val="5D78D153"/>
    <w:rsid w:val="7AFA3015"/>
    <w:rsid w:val="7B1F6D92"/>
    <w:rsid w:val="7E5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B4E7"/>
  <w15:chartTrackingRefBased/>
  <w15:docId w15:val="{D7C09964-E1A7-4DB1-8B16-DEAF59B6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73F"/>
    <w:pPr>
      <w:keepNext/>
      <w:keepLines/>
      <w:spacing w:before="120" w:after="120" w:line="360" w:lineRule="auto"/>
      <w:outlineLvl w:val="0"/>
    </w:pPr>
    <w:rPr>
      <w:rFonts w:ascii="Arial" w:hAnsi="Arial" w:eastAsiaTheme="majorEastAsia" w:cstheme="majorBidi"/>
      <w:color w:val="0F4761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73F"/>
    <w:pPr>
      <w:keepNext/>
      <w:keepLines/>
      <w:spacing w:before="120" w:after="120" w:line="360" w:lineRule="auto"/>
      <w:outlineLvl w:val="1"/>
    </w:pPr>
    <w:rPr>
      <w:rFonts w:ascii="Arial" w:hAnsi="Arial" w:eastAsiaTheme="majorEastAsia" w:cstheme="majorBidi"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73F"/>
    <w:pPr>
      <w:keepNext/>
      <w:keepLines/>
      <w:spacing w:before="120" w:after="120" w:line="360" w:lineRule="auto"/>
      <w:outlineLvl w:val="2"/>
    </w:pPr>
    <w:rPr>
      <w:rFonts w:ascii="Arial" w:hAnsi="Arial"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373F"/>
    <w:rPr>
      <w:rFonts w:ascii="Arial" w:hAnsi="Arial" w:eastAsiaTheme="majorEastAsia" w:cstheme="majorBidi"/>
      <w:color w:val="0F4761" w:themeColor="accent1" w:themeShade="BF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B373F"/>
    <w:rPr>
      <w:rFonts w:ascii="Arial" w:hAnsi="Arial" w:eastAsiaTheme="majorEastAsia" w:cstheme="majorBidi"/>
      <w:color w:val="C0000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B373F"/>
    <w:rPr>
      <w:rFonts w:ascii="Arial" w:hAnsi="Arial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0A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0A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0A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0A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0A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0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A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0A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0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A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0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0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9016246908a849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8261C51CAB41A8507115716B1180" ma:contentTypeVersion="22" ma:contentTypeDescription="Create a new document." ma:contentTypeScope="" ma:versionID="fd1da7488d15637d7fe08ed06ede22d7">
  <xsd:schema xmlns:xsd="http://www.w3.org/2001/XMLSchema" xmlns:xs="http://www.w3.org/2001/XMLSchema" xmlns:p="http://schemas.microsoft.com/office/2006/metadata/properties" xmlns:ns1="http://schemas.microsoft.com/sharepoint/v3" xmlns:ns2="7c6eff85-56a9-4837-ac01-6fef3990faa0" xmlns:ns3="8551c4cd-4b32-40d9-b1a6-f193dc6d6f32" targetNamespace="http://schemas.microsoft.com/office/2006/metadata/properties" ma:root="true" ma:fieldsID="84ff311f09f5bdc04d6ff00a2993c812" ns1:_="" ns2:_="" ns3:_="">
    <xsd:import namespace="http://schemas.microsoft.com/sharepoint/v3"/>
    <xsd:import namespace="7c6eff85-56a9-4837-ac01-6fef3990faa0"/>
    <xsd:import namespace="8551c4cd-4b32-40d9-b1a6-f193dc6d6f32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Type" minOccurs="0"/>
                <xsd:element ref="ns2:Topics" minOccurs="0"/>
                <xsd:element ref="ns2:Reviewers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PublicFacing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eff85-56a9-4837-ac01-6fef3990faa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Mission &amp; Membership"/>
          <xsd:enumeration value="Taskforce Meeting"/>
          <xsd:enumeration value="Best Practices"/>
          <xsd:enumeration value="Cancer Center"/>
          <xsd:enumeration value="Data Transparency"/>
          <xsd:enumeration value="Education"/>
          <xsd:enumeration value="Metrics and Compliance"/>
          <xsd:enumeration value="Website"/>
          <xsd:enumeration value="Other Resources"/>
          <xsd:enumeration value="Qualitative"/>
          <xsd:enumeration value="Survey"/>
          <xsd:enumeration value="Training"/>
          <xsd:enumeration value="FAQ"/>
        </xsd:restriction>
      </xsd:simpleType>
    </xsd:element>
    <xsd:element name="Document_x0020_Type" ma:index="9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Meeting Minutes"/>
                    <xsd:enumeration value="Meeting Recording"/>
                    <xsd:enumeration value="Presentation"/>
                    <xsd:enumeration value="Publications"/>
                    <xsd:enumeration value="Job Descriptions"/>
                    <xsd:enumeration value="Policies"/>
                  </xsd:restriction>
                </xsd:simpleType>
              </xsd:element>
            </xsd:sequence>
          </xsd:extension>
        </xsd:complexContent>
      </xsd:complexType>
    </xsd:element>
    <xsd:element name="Topics" ma:index="10" nillable="true" ma:displayName="Topics" ma:format="Dropdown" ma:internalName="Topics">
      <xsd:simpleType>
        <xsd:restriction base="dms:Choice">
          <xsd:enumeration value="Regulatory"/>
          <xsd:enumeration value="Guidance from subcommittee"/>
          <xsd:enumeration value="Guidance from NIH"/>
          <xsd:enumeration value="ICF"/>
          <xsd:enumeration value="Data Sharing"/>
          <xsd:enumeration value="Noncompliance"/>
          <xsd:enumeration value="Good Cause Extension"/>
          <xsd:enumeration value="Other"/>
        </xsd:restriction>
      </xsd:simpleType>
    </xsd:element>
    <xsd:element name="Reviewers" ma:index="11" nillable="true" ma:displayName="Reviewer" ma:list="UserInfo" ma:SharePointGroup="5" ma:internalName="Reviewers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default="Pending" ma:format="Dropdown" ma:internalName="Status">
      <xsd:simpleType>
        <xsd:restriction base="dms:Choice">
          <xsd:enumeration value="Pending"/>
          <xsd:enumeration value="Under Review"/>
          <xsd:enumeration value="Approve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cFacing" ma:index="17" nillable="true" ma:displayName="Document Visibility" ma:description="Public facing requires accessibility criteria met for all documents, member only requires accessibility criteria for documents made after 6/1/2023." ma:format="Dropdown" ma:internalName="PublicFacing">
      <xsd:simpleType>
        <xsd:restriction base="dms:Choice">
          <xsd:enumeration value="Public Facing"/>
          <xsd:enumeration value="Member Only"/>
          <xsd:enumeration value="Undetermined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c4cd-4b32-40d9-b1a6-f193dc6d6f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4e6d950-e135-48dc-8855-f895acd57bdd}" ma:internalName="TaxCatchAll" ma:showField="CatchAllData" ma:web="8551c4cd-4b32-40d9-b1a6-f193dc6d6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s xmlns="7c6eff85-56a9-4837-ac01-6fef3990faa0" xsi:nil="true"/>
    <Reviewers xmlns="7c6eff85-56a9-4837-ac01-6fef3990faa0">
      <UserInfo>
        <DisplayName/>
        <AccountId xsi:nil="true"/>
        <AccountType/>
      </UserInfo>
    </Reviewers>
    <Document_x0020_Type xmlns="7c6eff85-56a9-4837-ac01-6fef3990faa0" xsi:nil="true"/>
    <TaxCatchAll xmlns="8551c4cd-4b32-40d9-b1a6-f193dc6d6f32" xsi:nil="true"/>
    <Status xmlns="7c6eff85-56a9-4837-ac01-6fef3990faa0">Pending</Status>
    <Category xmlns="7c6eff85-56a9-4837-ac01-6fef3990faa0">FAQ</Category>
    <PublicFacing xmlns="7c6eff85-56a9-4837-ac01-6fef3990fa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9C5CA-D277-4D78-8C5B-EC8DFB1A0A7D}"/>
</file>

<file path=customXml/itemProps2.xml><?xml version="1.0" encoding="utf-8"?>
<ds:datastoreItem xmlns:ds="http://schemas.openxmlformats.org/officeDocument/2006/customXml" ds:itemID="{36800E91-6D9E-47ED-874E-91CF4BBAB684}"/>
</file>

<file path=customXml/itemProps3.xml><?xml version="1.0" encoding="utf-8"?>
<ds:datastoreItem xmlns:ds="http://schemas.openxmlformats.org/officeDocument/2006/customXml" ds:itemID="{483A716A-00C8-441A-A8D0-73677F1E2B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MEREDITH K RHODES</dc:creator>
  <keywords/>
  <dc:description/>
  <lastModifiedBy>MEREDITH K RHODES</lastModifiedBy>
  <revision>6</revision>
  <dcterms:created xsi:type="dcterms:W3CDTF">2023-10-23T14:54:00.0000000Z</dcterms:created>
  <dcterms:modified xsi:type="dcterms:W3CDTF">2024-08-22T20:33:04.1361368Z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0x01010068908261C51CAB41A8507115716B1180</vt:lpwstr>
  </property>
  <property fmtid="{D5CDD505-2E9C-101B-9397-08002B2CF9AE}" pid="3" name="Tags">
    <vt:lpwstr/>
  </property>
</Properties>
</file>